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Architect | [Type of projects, e.g. residential and commercial buildings]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Licensed architect with strong drafting and modelling skills, looking for a design role where I can turn client needs into clear, buildable plans.]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LICENCE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PRC licence: Architect | Licence no. [Licence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Licensure Examination for Architects | Passed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AutoCAD and Revit drafting]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Three-dimensional modelling and rendering]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Knowledge of the building code]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Clear drawings and presentations for clients]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[Architecture firm]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Prepared architectural drawings and floor plans using AutoCAD and Revit]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Prepared floor plans and drawings for 4 residential projects of up to 3 floors each]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Built three-dimensional models and renders to show clients how a design would look]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[Architecture firm]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[Degree, e.g. Bachelor of Science in Architecture]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